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文鼎CS大黑"/>
          <w:color w:val="000000"/>
          <w:sz w:val="36"/>
        </w:rPr>
      </w:pPr>
      <w:r>
        <w:rPr>
          <w:rFonts w:hint="eastAsia" w:eastAsia="文鼎CS大黑"/>
          <w:color w:val="000000"/>
          <w:sz w:val="36"/>
          <w:lang w:eastAsia="zh-CN"/>
        </w:rPr>
        <w:t>湖州</w:t>
      </w:r>
      <w:bookmarkStart w:id="0" w:name="_GoBack"/>
      <w:bookmarkEnd w:id="0"/>
      <w:r>
        <w:rPr>
          <w:rFonts w:hint="eastAsia" w:eastAsia="文鼎CS大黑"/>
          <w:color w:val="000000"/>
          <w:sz w:val="36"/>
          <w:lang w:eastAsia="zh-CN"/>
        </w:rPr>
        <w:t>市</w:t>
      </w:r>
      <w:r>
        <w:rPr>
          <w:rFonts w:hint="eastAsia" w:eastAsia="文鼎CS大黑"/>
          <w:color w:val="000000"/>
          <w:sz w:val="36"/>
        </w:rPr>
        <w:t>工程建设信息</w:t>
      </w:r>
    </w:p>
    <w:p>
      <w:pPr>
        <w:ind w:firstLine="9800" w:firstLineChars="4900"/>
        <w:outlineLvl w:val="0"/>
        <w:rPr>
          <w:rFonts w:hint="eastAsia" w:eastAsia="文鼎CS大黑"/>
          <w:b w:val="0"/>
          <w:bCs w:val="0"/>
          <w:color w:val="000000"/>
          <w:sz w:val="36"/>
        </w:rPr>
      </w:pPr>
      <w:r>
        <w:rPr>
          <w:rFonts w:hint="eastAsia" w:ascii="宋体" w:hAnsi="宋体"/>
          <w:color w:val="000000"/>
          <w:sz w:val="20"/>
          <w:lang w:val="en-US" w:eastAsia="zh-CN"/>
        </w:rPr>
        <w:t>03</w:t>
      </w:r>
      <w:r>
        <w:rPr>
          <w:rFonts w:hint="eastAsia" w:ascii="宋体" w:hAnsi="宋体"/>
          <w:color w:val="000000"/>
          <w:sz w:val="20"/>
        </w:rPr>
        <w:t>月</w:t>
      </w:r>
      <w:r>
        <w:rPr>
          <w:rFonts w:hint="eastAsia" w:ascii="宋体" w:hAnsi="宋体"/>
          <w:color w:val="000000"/>
          <w:sz w:val="20"/>
          <w:lang w:val="en-US" w:eastAsia="zh-CN"/>
        </w:rPr>
        <w:t>01</w:t>
      </w:r>
      <w:r>
        <w:rPr>
          <w:rFonts w:hint="eastAsia" w:ascii="宋体" w:hAnsi="宋体"/>
          <w:color w:val="000000"/>
          <w:sz w:val="20"/>
        </w:rPr>
        <w:t>日-</w:t>
      </w:r>
      <w:r>
        <w:rPr>
          <w:rFonts w:hint="eastAsia" w:ascii="宋体" w:hAnsi="宋体"/>
          <w:color w:val="000000"/>
          <w:sz w:val="20"/>
          <w:lang w:val="en-US" w:eastAsia="zh-CN"/>
        </w:rPr>
        <w:t>04</w:t>
      </w:r>
      <w:r>
        <w:rPr>
          <w:rFonts w:hint="eastAsia" w:ascii="宋体" w:hAnsi="宋体"/>
          <w:b w:val="0"/>
          <w:bCs w:val="0"/>
          <w:color w:val="000000"/>
          <w:sz w:val="20"/>
        </w:rPr>
        <w:t>月</w:t>
      </w:r>
      <w:r>
        <w:rPr>
          <w:rFonts w:hint="eastAsia" w:ascii="宋体" w:hAnsi="宋体"/>
          <w:b w:val="0"/>
          <w:bCs w:val="0"/>
          <w:color w:val="000000"/>
          <w:sz w:val="20"/>
          <w:lang w:val="en-US" w:eastAsia="zh-CN"/>
        </w:rPr>
        <w:t>12</w:t>
      </w:r>
      <w:r>
        <w:rPr>
          <w:rFonts w:hint="eastAsia" w:ascii="宋体" w:hAnsi="宋体"/>
          <w:b w:val="0"/>
          <w:bCs w:val="0"/>
          <w:color w:val="000000"/>
          <w:sz w:val="20"/>
        </w:rPr>
        <w:t>日</w:t>
      </w:r>
    </w:p>
    <w:tbl>
      <w:tblPr>
        <w:tblStyle w:val="3"/>
        <w:tblW w:w="16124" w:type="dxa"/>
        <w:tblInd w:w="-9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18"/>
        <w:gridCol w:w="2540"/>
        <w:gridCol w:w="1391"/>
        <w:gridCol w:w="959"/>
        <w:gridCol w:w="848"/>
        <w:gridCol w:w="596"/>
        <w:gridCol w:w="1429"/>
        <w:gridCol w:w="763"/>
        <w:gridCol w:w="2042"/>
        <w:gridCol w:w="2063"/>
        <w:gridCol w:w="1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12" w:space="0"/>
              <w:left w:val="single" w:color="auto" w:sz="12" w:space="0"/>
              <w:bottom w:val="single" w:color="auto" w:sz="6" w:space="0"/>
              <w:right w:val="single" w:color="auto" w:sz="6" w:space="0"/>
            </w:tcBorders>
            <w:vAlign w:val="center"/>
          </w:tcPr>
          <w:p>
            <w:pPr>
              <w:jc w:val="center"/>
              <w:rPr>
                <w:rFonts w:hint="eastAsia" w:eastAsia="经典平黑简"/>
                <w:color w:val="000000"/>
                <w:sz w:val="22"/>
              </w:rPr>
            </w:pPr>
            <w:r>
              <w:rPr>
                <w:rFonts w:hint="eastAsia" w:eastAsia="经典平黑简"/>
                <w:color w:val="000000"/>
                <w:sz w:val="22"/>
              </w:rPr>
              <w:t>建 设 单 位</w:t>
            </w:r>
          </w:p>
        </w:tc>
        <w:tc>
          <w:tcPr>
            <w:tcW w:w="2540"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eastAsia="经典平黑简"/>
                <w:color w:val="000000"/>
                <w:sz w:val="22"/>
              </w:rPr>
            </w:pPr>
            <w:r>
              <w:rPr>
                <w:rFonts w:hint="eastAsia" w:ascii="经典平黑简" w:eastAsia="经典平黑简"/>
                <w:color w:val="000000"/>
                <w:sz w:val="22"/>
              </w:rPr>
              <w:t>工 程 名 称</w:t>
            </w:r>
          </w:p>
        </w:tc>
        <w:tc>
          <w:tcPr>
            <w:tcW w:w="1391"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eastAsia="经典平黑简"/>
                <w:color w:val="000000"/>
                <w:sz w:val="22"/>
              </w:rPr>
            </w:pPr>
            <w:r>
              <w:rPr>
                <w:rFonts w:hint="eastAsia" w:ascii="经典平黑简" w:eastAsia="经典平黑简"/>
                <w:color w:val="000000"/>
                <w:sz w:val="22"/>
              </w:rPr>
              <w:t>建 设 地 点</w:t>
            </w:r>
          </w:p>
        </w:tc>
        <w:tc>
          <w:tcPr>
            <w:tcW w:w="959"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eastAsia="经典平黑简"/>
                <w:color w:val="000000"/>
                <w:sz w:val="22"/>
              </w:rPr>
            </w:pPr>
            <w:r>
              <w:rPr>
                <w:rFonts w:hint="eastAsia" w:ascii="经典平黑简" w:eastAsia="经典平黑简"/>
                <w:color w:val="000000"/>
                <w:sz w:val="22"/>
              </w:rPr>
              <w:t>建筑面积(m2)</w:t>
            </w:r>
          </w:p>
        </w:tc>
        <w:tc>
          <w:tcPr>
            <w:tcW w:w="848"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eastAsia="经典平黑简"/>
                <w:color w:val="000000"/>
                <w:spacing w:val="-6"/>
                <w:sz w:val="18"/>
              </w:rPr>
            </w:pPr>
            <w:r>
              <w:rPr>
                <w:rFonts w:hint="eastAsia" w:ascii="经典平黑简" w:eastAsia="经典平黑简"/>
                <w:color w:val="000000"/>
                <w:spacing w:val="-6"/>
                <w:sz w:val="18"/>
              </w:rPr>
              <w:t>计划投资总额(万元)</w:t>
            </w:r>
          </w:p>
        </w:tc>
        <w:tc>
          <w:tcPr>
            <w:tcW w:w="596"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hint="eastAsia" w:ascii="经典平黑简" w:eastAsia="经典平黑简"/>
                <w:color w:val="000000"/>
                <w:sz w:val="22"/>
                <w:szCs w:val="22"/>
              </w:rPr>
            </w:pPr>
            <w:r>
              <w:rPr>
                <w:rFonts w:hint="eastAsia" w:ascii="经典平黑简" w:eastAsia="经典平黑简"/>
                <w:color w:val="000000"/>
                <w:sz w:val="22"/>
                <w:szCs w:val="22"/>
              </w:rPr>
              <w:t>工期</w:t>
            </w:r>
          </w:p>
        </w:tc>
        <w:tc>
          <w:tcPr>
            <w:tcW w:w="1429"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hAnsi="Verdana" w:eastAsia="经典平黑简"/>
                <w:bCs/>
                <w:color w:val="000000"/>
                <w:sz w:val="18"/>
                <w:szCs w:val="18"/>
              </w:rPr>
            </w:pPr>
            <w:r>
              <w:rPr>
                <w:rFonts w:hint="eastAsia" w:ascii="经典平黑简" w:hAnsi="Verdana" w:eastAsia="经典平黑简"/>
                <w:b/>
                <w:bCs/>
                <w:color w:val="000000"/>
                <w:sz w:val="18"/>
                <w:szCs w:val="18"/>
              </w:rPr>
              <w:t>报名截止时间</w:t>
            </w:r>
          </w:p>
        </w:tc>
        <w:tc>
          <w:tcPr>
            <w:tcW w:w="763"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eastAsia="经典平黑简"/>
                <w:color w:val="000000"/>
                <w:sz w:val="18"/>
                <w:szCs w:val="18"/>
              </w:rPr>
            </w:pPr>
            <w:r>
              <w:rPr>
                <w:rFonts w:ascii="Verdana" w:hAnsi="Verdana" w:eastAsia="经典平黑简"/>
                <w:bCs/>
                <w:color w:val="000000"/>
                <w:sz w:val="18"/>
                <w:szCs w:val="18"/>
              </w:rPr>
              <w:t>结构形式</w:t>
            </w:r>
          </w:p>
        </w:tc>
        <w:tc>
          <w:tcPr>
            <w:tcW w:w="2042"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hint="eastAsia" w:ascii="Verdana" w:hAnsi="Verdana" w:eastAsia="经典平黑简"/>
                <w:color w:val="000000"/>
                <w:sz w:val="22"/>
                <w:szCs w:val="22"/>
              </w:rPr>
            </w:pPr>
            <w:r>
              <w:rPr>
                <w:rFonts w:ascii="Verdana" w:hAnsi="Verdana" w:eastAsia="经典平黑简"/>
                <w:color w:val="000000"/>
                <w:sz w:val="22"/>
                <w:szCs w:val="18"/>
              </w:rPr>
              <w:t>从业人员资格要求</w:t>
            </w:r>
          </w:p>
        </w:tc>
        <w:tc>
          <w:tcPr>
            <w:tcW w:w="2063"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375" w:type="dxa"/>
            <w:tcBorders>
              <w:top w:val="single" w:color="auto" w:sz="12" w:space="0"/>
              <w:left w:val="single" w:color="auto" w:sz="6" w:space="0"/>
              <w:bottom w:val="single" w:color="auto" w:sz="6" w:space="0"/>
              <w:right w:val="single" w:color="auto" w:sz="12" w:space="0"/>
            </w:tcBorders>
            <w:vAlign w:val="center"/>
          </w:tcPr>
          <w:p>
            <w:pPr>
              <w:jc w:val="center"/>
              <w:rPr>
                <w:rFonts w:hint="eastAsia" w:ascii="经典平黑简" w:eastAsia="经典平黑简"/>
                <w:color w:val="000000"/>
                <w:sz w:val="22"/>
              </w:rPr>
            </w:pPr>
            <w:r>
              <w:rPr>
                <w:rFonts w:hint="eastAsia" w:ascii="经典平黑简" w:eastAsia="经典平黑简"/>
                <w:color w:val="000000"/>
                <w:sz w:val="22"/>
              </w:rPr>
              <w:t>联系电话</w:t>
            </w:r>
          </w:p>
          <w:p>
            <w:pPr>
              <w:jc w:val="center"/>
              <w:rPr>
                <w:rFonts w:hint="eastAsia"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spacing w:line="60" w:lineRule="auto"/>
              <w:rPr>
                <w:rFonts w:hint="eastAsia" w:ascii="微软雅黑" w:hAnsi="微软雅黑" w:eastAsia="微软雅黑" w:cs="微软雅黑"/>
                <w:sz w:val="18"/>
                <w:szCs w:val="18"/>
              </w:rPr>
            </w:pPr>
            <w:r>
              <w:rPr>
                <w:rFonts w:hint="eastAsia" w:ascii="宋体" w:hAnsi="宋体" w:eastAsia="宋体" w:cs="宋体"/>
                <w:b/>
                <w:color w:val="000000"/>
                <w:sz w:val="22"/>
                <w:szCs w:val="22"/>
              </w:rPr>
              <w:t>湖州:</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spacing w:line="60" w:lineRule="auto"/>
              <w:jc w:val="center"/>
              <w:rPr>
                <w:rFonts w:hint="eastAsia" w:ascii="微软雅黑" w:hAnsi="微软雅黑" w:eastAsia="微软雅黑" w:cs="微软雅黑"/>
                <w:sz w:val="18"/>
                <w:szCs w:val="18"/>
              </w:rPr>
            </w:pP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spacing w:line="60" w:lineRule="auto"/>
              <w:jc w:val="center"/>
              <w:rPr>
                <w:rFonts w:hint="eastAsia" w:ascii="微软雅黑" w:hAnsi="微软雅黑" w:eastAsia="微软雅黑" w:cs="微软雅黑"/>
                <w:sz w:val="18"/>
                <w:szCs w:val="18"/>
              </w:rPr>
            </w:pP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spacing w:line="60" w:lineRule="auto"/>
              <w:jc w:val="center"/>
              <w:rPr>
                <w:rFonts w:hint="eastAsia" w:ascii="微软雅黑" w:hAnsi="微软雅黑" w:eastAsia="微软雅黑" w:cs="微软雅黑"/>
                <w:sz w:val="18"/>
                <w:szCs w:val="18"/>
                <w:lang w:val="en-US" w:eastAsia="zh-CN"/>
              </w:rPr>
            </w:pP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spacing w:line="60" w:lineRule="auto"/>
              <w:jc w:val="center"/>
              <w:rPr>
                <w:rFonts w:hint="eastAsia" w:ascii="微软雅黑" w:hAnsi="微软雅黑" w:eastAsia="微软雅黑" w:cs="微软雅黑"/>
                <w:sz w:val="18"/>
                <w:szCs w:val="18"/>
              </w:rPr>
            </w:pP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jc w:val="center"/>
              <w:rPr>
                <w:rFonts w:hint="eastAsia" w:ascii="微软雅黑" w:hAnsi="微软雅黑" w:eastAsia="微软雅黑" w:cs="微软雅黑"/>
                <w:sz w:val="18"/>
                <w:szCs w:val="18"/>
                <w:lang w:val="en-US" w:eastAsia="zh-CN"/>
              </w:rPr>
            </w:pP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jc w:val="center"/>
              <w:rPr>
                <w:rFonts w:hint="eastAsia" w:ascii="微软雅黑" w:hAnsi="微软雅黑" w:eastAsia="微软雅黑" w:cs="微软雅黑"/>
                <w:sz w:val="18"/>
                <w:szCs w:val="18"/>
              </w:rPr>
            </w:pP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spacing w:line="60" w:lineRule="auto"/>
              <w:jc w:val="center"/>
              <w:rPr>
                <w:rFonts w:hint="eastAsia" w:ascii="微软雅黑" w:hAnsi="微软雅黑" w:eastAsia="微软雅黑" w:cs="微软雅黑"/>
                <w:sz w:val="18"/>
                <w:szCs w:val="18"/>
              </w:rPr>
            </w:pP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spacing w:line="60" w:lineRule="auto"/>
              <w:jc w:val="center"/>
              <w:rPr>
                <w:rFonts w:hint="eastAsia" w:ascii="微软雅黑" w:hAnsi="微软雅黑" w:eastAsia="微软雅黑" w:cs="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湖州吴兴南太湖建设投资有限公司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湖州枫叶国际学校建设工程</w:t>
            </w:r>
            <w:r>
              <w:rPr>
                <w:rFonts w:hint="eastAsia" w:ascii="微软雅黑" w:hAnsi="微软雅黑" w:eastAsia="微软雅黑" w:cs="微软雅黑"/>
                <w:sz w:val="18"/>
                <w:szCs w:val="18"/>
                <w:lang w:val="en-US"/>
              </w:rPr>
              <w:t>PPP</w:t>
            </w:r>
            <w:r>
              <w:rPr>
                <w:rFonts w:hint="eastAsia" w:ascii="微软雅黑" w:hAnsi="微软雅黑" w:eastAsia="微软雅黑" w:cs="微软雅黑"/>
                <w:sz w:val="18"/>
                <w:szCs w:val="18"/>
              </w:rPr>
              <w:t>项目</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位于东部新城</w:t>
            </w:r>
            <w:r>
              <w:rPr>
                <w:rFonts w:hint="eastAsia" w:ascii="微软雅黑" w:hAnsi="微软雅黑" w:eastAsia="微软雅黑" w:cs="微软雅黑"/>
                <w:sz w:val="18"/>
                <w:szCs w:val="18"/>
                <w:lang w:val="en-US"/>
              </w:rPr>
              <w:t>BLD30-1</w:t>
            </w:r>
            <w:r>
              <w:rPr>
                <w:rFonts w:hint="eastAsia" w:ascii="微软雅黑" w:hAnsi="微软雅黑" w:eastAsia="微软雅黑" w:cs="微软雅黑"/>
                <w:sz w:val="18"/>
                <w:szCs w:val="18"/>
              </w:rPr>
              <w:t>地块</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3</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日至</w:t>
            </w:r>
            <w:r>
              <w:rPr>
                <w:rFonts w:hint="eastAsia" w:ascii="微软雅黑" w:hAnsi="微软雅黑" w:eastAsia="微软雅黑" w:cs="微软雅黑"/>
                <w:sz w:val="18"/>
                <w:szCs w:val="18"/>
                <w:lang w:val="en-US"/>
              </w:rPr>
              <w:t xml:space="preserve"> 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8</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房建工程一级注册建造师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具备有效的房屋建筑工程施工总承包一级及以上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小王</w:t>
            </w:r>
            <w:r>
              <w:rPr>
                <w:rFonts w:hint="eastAsia" w:ascii="微软雅黑" w:hAnsi="微软雅黑" w:eastAsia="微软雅黑" w:cs="微软雅黑"/>
                <w:sz w:val="18"/>
                <w:szCs w:val="18"/>
                <w:lang w:val="en-US"/>
              </w:rPr>
              <w:t>0572-2131019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湖州市南浔区人民医院</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湖州市南浔区第一人民医院住院楼装修工程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年丰路与风顺路交叉口</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2600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日至</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房屋建筑工程一级注册建造师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“建筑装修装饰工程专业承包一级”或“建筑装修装饰工程设计与施工一级”</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小苏</w:t>
            </w:r>
            <w:r>
              <w:rPr>
                <w:rFonts w:hint="eastAsia" w:ascii="微软雅黑" w:hAnsi="微软雅黑" w:eastAsia="微软雅黑" w:cs="微软雅黑"/>
                <w:sz w:val="18"/>
                <w:szCs w:val="18"/>
                <w:lang w:val="en-US"/>
              </w:rPr>
              <w:t>0572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2117259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湖州市南浔区人民医院</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湖州市南浔区第一人民医院门诊楼及后勤楼装修工程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南浔镇年丰路与风顺路交叉口</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3000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日至</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8</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房屋建筑工程壹级注册建造师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建筑装修装饰工程专业承包壹级资质或建筑装饰装修工程设计与施工一体化壹级资质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 沈</w:t>
            </w:r>
            <w:r>
              <w:rPr>
                <w:rFonts w:hint="eastAsia" w:ascii="微软雅黑" w:hAnsi="微软雅黑" w:eastAsia="微软雅黑" w:cs="微软雅黑"/>
                <w:sz w:val="18"/>
                <w:szCs w:val="18"/>
                <w:lang w:val="en-US"/>
              </w:rPr>
              <w:t>0572-3705986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湖州南浔鑫泰物业服务有限公司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南浔发展大厦（暂名）</w:t>
            </w:r>
            <w:r>
              <w:rPr>
                <w:rFonts w:hint="eastAsia" w:ascii="微软雅黑" w:hAnsi="微软雅黑" w:eastAsia="微软雅黑" w:cs="微软雅黑"/>
                <w:sz w:val="18"/>
                <w:szCs w:val="18"/>
                <w:lang w:val="en-US"/>
              </w:rPr>
              <w:t>A</w:t>
            </w:r>
            <w:r>
              <w:rPr>
                <w:rFonts w:hint="eastAsia" w:ascii="微软雅黑" w:hAnsi="微软雅黑" w:eastAsia="微软雅黑" w:cs="微软雅黑"/>
                <w:sz w:val="18"/>
                <w:szCs w:val="18"/>
              </w:rPr>
              <w:t>楼（公共部位及部分办公区域）室内装修工程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位于南浔区南林路东侧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14886</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2100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30</w:t>
            </w:r>
            <w:r>
              <w:rPr>
                <w:rFonts w:hint="eastAsia" w:ascii="微软雅黑" w:hAnsi="微软雅黑" w:eastAsia="微软雅黑" w:cs="微软雅黑"/>
                <w:sz w:val="18"/>
                <w:szCs w:val="18"/>
              </w:rPr>
              <w:t>日至</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6</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房屋建筑工程一级注册建造师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建筑装修装饰工程专业承包一级”资质或“建筑装修装饰工程设计与施工一级</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小张</w:t>
            </w:r>
            <w:r>
              <w:rPr>
                <w:rFonts w:hint="eastAsia" w:ascii="微软雅黑" w:hAnsi="微软雅黑" w:eastAsia="微软雅黑" w:cs="微软雅黑"/>
                <w:sz w:val="18"/>
                <w:szCs w:val="18"/>
                <w:lang w:val="en-US"/>
              </w:rPr>
              <w:t>0572-2651080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湖州市南浔区人民法院</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湖州市南浔区人民法院室外总布及绿化工程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南浔城市新区南林路西侧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440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日</w:t>
            </w:r>
            <w:r>
              <w:rPr>
                <w:rFonts w:hint="eastAsia" w:ascii="微软雅黑" w:hAnsi="微软雅黑" w:eastAsia="微软雅黑" w:cs="微软雅黑"/>
                <w:sz w:val="18"/>
                <w:szCs w:val="18"/>
                <w:lang w:val="en-US" w:eastAsia="zh-CN"/>
              </w:rPr>
              <w:t xml:space="preserve">至 </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市政公用工程注册建造师贰级及以上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同时具备市政公用工程施工总承包三级及以上资质和城市园林绿化叁级及以上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小朱</w:t>
            </w:r>
            <w:r>
              <w:rPr>
                <w:rFonts w:hint="eastAsia" w:ascii="微软雅黑" w:hAnsi="微软雅黑" w:eastAsia="微软雅黑" w:cs="微软雅黑"/>
                <w:sz w:val="18"/>
                <w:szCs w:val="18"/>
                <w:lang w:val="en-US"/>
              </w:rPr>
              <w:t>0572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2530809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湖州南浔鑫泰物业服务有限公司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湖州市南浔发展大厦（暂名）</w:t>
            </w:r>
            <w:r>
              <w:rPr>
                <w:rFonts w:hint="eastAsia" w:ascii="微软雅黑" w:hAnsi="微软雅黑" w:eastAsia="微软雅黑" w:cs="微软雅黑"/>
                <w:sz w:val="18"/>
                <w:szCs w:val="18"/>
                <w:lang w:val="en-US"/>
              </w:rPr>
              <w:t>B</w:t>
            </w:r>
            <w:r>
              <w:rPr>
                <w:rFonts w:hint="eastAsia" w:ascii="微软雅黑" w:hAnsi="微软雅黑" w:eastAsia="微软雅黑" w:cs="微软雅黑"/>
                <w:sz w:val="18"/>
                <w:szCs w:val="18"/>
              </w:rPr>
              <w:t>楼室内装修工程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湖州市南浔</w:t>
            </w:r>
            <w:r>
              <w:rPr>
                <w:rFonts w:hint="eastAsia" w:ascii="微软雅黑" w:hAnsi="微软雅黑" w:eastAsia="微软雅黑" w:cs="微软雅黑"/>
                <w:sz w:val="18"/>
                <w:szCs w:val="18"/>
                <w:lang w:val="en-US"/>
              </w:rPr>
              <w:t>CD-29A</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B</w:t>
            </w:r>
            <w:r>
              <w:rPr>
                <w:rFonts w:hint="eastAsia" w:ascii="微软雅黑" w:hAnsi="微软雅黑" w:eastAsia="微软雅黑" w:cs="微软雅黑"/>
                <w:sz w:val="18"/>
                <w:szCs w:val="18"/>
              </w:rPr>
              <w:t>楼</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14050</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2100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29</w:t>
            </w:r>
            <w:r>
              <w:rPr>
                <w:rFonts w:hint="eastAsia" w:ascii="微软雅黑" w:hAnsi="微软雅黑" w:eastAsia="微软雅黑" w:cs="微软雅黑"/>
                <w:sz w:val="18"/>
                <w:szCs w:val="18"/>
              </w:rPr>
              <w:t>日至</w:t>
            </w:r>
            <w:r>
              <w:rPr>
                <w:rFonts w:hint="eastAsia" w:ascii="微软雅黑" w:hAnsi="微软雅黑" w:eastAsia="微软雅黑" w:cs="微软雅黑"/>
                <w:sz w:val="18"/>
                <w:szCs w:val="18"/>
                <w:lang w:val="en-US"/>
              </w:rPr>
              <w:t xml:space="preserve"> 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5</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房屋建筑工程壹级注册建造师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建筑装修装饰工程专业承包壹级”或“建筑装修装饰工程设计与施工壹级</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小沈</w:t>
            </w:r>
            <w:r>
              <w:rPr>
                <w:rFonts w:hint="eastAsia" w:ascii="微软雅黑" w:hAnsi="微软雅黑" w:eastAsia="微软雅黑" w:cs="微软雅黑"/>
                <w:sz w:val="18"/>
                <w:szCs w:val="18"/>
                <w:lang w:val="en-US"/>
              </w:rPr>
              <w:t>0572-2369826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湖州市中兴建设开发公司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湖州市南太湖湿地奥体公园网球场膜结构工程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南太湖湿地奥体公园</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2800</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350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eastAsia="zh-CN"/>
              </w:rPr>
              <w:t>28</w:t>
            </w:r>
            <w:r>
              <w:rPr>
                <w:rFonts w:hint="eastAsia" w:ascii="微软雅黑" w:hAnsi="微软雅黑" w:eastAsia="微软雅黑" w:cs="微软雅黑"/>
                <w:sz w:val="18"/>
                <w:szCs w:val="18"/>
              </w:rPr>
              <w:t>日</w:t>
            </w:r>
            <w:r>
              <w:rPr>
                <w:rFonts w:hint="eastAsia" w:ascii="微软雅黑" w:hAnsi="微软雅黑" w:eastAsia="微软雅黑" w:cs="微软雅黑"/>
                <w:sz w:val="18"/>
                <w:szCs w:val="18"/>
                <w:lang w:val="en-US" w:eastAsia="zh-CN"/>
              </w:rPr>
              <w:t xml:space="preserve">至 </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eastAsia="zh-CN"/>
              </w:rPr>
              <w:t>18</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同时具备钢结构工程专业承包三级及以上和膜结构工程承包二级及以上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小刘</w:t>
            </w:r>
            <w:r>
              <w:rPr>
                <w:rFonts w:hint="eastAsia" w:ascii="微软雅黑" w:hAnsi="微软雅黑" w:eastAsia="微软雅黑" w:cs="微软雅黑"/>
                <w:sz w:val="18"/>
                <w:szCs w:val="18"/>
                <w:lang w:val="en-US"/>
              </w:rPr>
              <w:t>0572-2708071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湖州市吴兴区人民法院</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吴兴区人民法院审判法庭及审判保障服务用房总布配套工程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八里店分区</w:t>
            </w:r>
            <w:r>
              <w:rPr>
                <w:rFonts w:hint="eastAsia" w:ascii="微软雅黑" w:hAnsi="微软雅黑" w:eastAsia="微软雅黑" w:cs="微软雅黑"/>
                <w:sz w:val="18"/>
                <w:szCs w:val="18"/>
                <w:lang w:val="en-US"/>
              </w:rPr>
              <w:t>23</w:t>
            </w:r>
            <w:r>
              <w:rPr>
                <w:rFonts w:hint="eastAsia" w:ascii="微软雅黑" w:hAnsi="微软雅黑" w:eastAsia="微软雅黑" w:cs="微软雅黑"/>
                <w:sz w:val="18"/>
                <w:szCs w:val="18"/>
              </w:rPr>
              <w:t>号地块</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900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eastAsia="zh-CN"/>
              </w:rPr>
              <w:t>28</w:t>
            </w:r>
            <w:r>
              <w:rPr>
                <w:rFonts w:hint="eastAsia" w:ascii="微软雅黑" w:hAnsi="微软雅黑" w:eastAsia="微软雅黑" w:cs="微软雅黑"/>
                <w:sz w:val="18"/>
                <w:szCs w:val="18"/>
              </w:rPr>
              <w:t>日至</w:t>
            </w:r>
            <w:r>
              <w:rPr>
                <w:rFonts w:hint="eastAsia" w:ascii="微软雅黑" w:hAnsi="微软雅黑" w:eastAsia="微软雅黑" w:cs="微软雅黑"/>
                <w:sz w:val="18"/>
                <w:szCs w:val="18"/>
                <w:lang w:val="en-US"/>
              </w:rPr>
              <w:t xml:space="preserve"> 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取得湖州市园林绿化企业项目负责人工作手册</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同时具备城市园林绿化二级及以上资质和市政公用工程施工总承包资质三级及以上资质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小梁</w:t>
            </w:r>
            <w:r>
              <w:rPr>
                <w:rFonts w:hint="eastAsia" w:ascii="微软雅黑" w:hAnsi="微软雅黑" w:eastAsia="微软雅黑" w:cs="微软雅黑"/>
                <w:sz w:val="18"/>
                <w:szCs w:val="18"/>
                <w:lang w:val="en-US"/>
              </w:rPr>
              <w:t>0572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2117259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湖州市人民防空办公室</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湖州市儿童公园人防幕墙工程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湖州市儿童公园内东侧地块</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510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25</w:t>
            </w:r>
            <w:r>
              <w:rPr>
                <w:rFonts w:hint="eastAsia" w:ascii="微软雅黑" w:hAnsi="微软雅黑" w:eastAsia="微软雅黑" w:cs="微软雅黑"/>
                <w:sz w:val="18"/>
                <w:szCs w:val="18"/>
              </w:rPr>
              <w:t>日</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15</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建筑工程二级注册建造师资质并具备</w:t>
            </w:r>
            <w:r>
              <w:rPr>
                <w:rFonts w:hint="eastAsia" w:ascii="微软雅黑" w:hAnsi="微软雅黑" w:eastAsia="微软雅黑" w:cs="微软雅黑"/>
                <w:sz w:val="18"/>
                <w:szCs w:val="18"/>
                <w:lang w:val="en-US"/>
              </w:rPr>
              <w:t>B</w:t>
            </w:r>
            <w:r>
              <w:rPr>
                <w:rFonts w:hint="eastAsia" w:ascii="微软雅黑" w:hAnsi="微软雅黑" w:eastAsia="微软雅黑" w:cs="微软雅黑"/>
                <w:sz w:val="18"/>
                <w:szCs w:val="18"/>
              </w:rPr>
              <w:t>证</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建筑幕墙工程专业承包二级及以上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谈建强</w:t>
            </w:r>
            <w:r>
              <w:rPr>
                <w:rFonts w:hint="eastAsia" w:ascii="微软雅黑" w:hAnsi="微软雅黑" w:eastAsia="微软雅黑" w:cs="微软雅黑"/>
                <w:sz w:val="18"/>
                <w:szCs w:val="18"/>
                <w:lang w:val="en-US"/>
              </w:rPr>
              <w:t>0572-2506626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湖州市中兴建设开发公司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湖州市仁皇山区域金盖山路等三条道路改造及五中入口新建桥梁工程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湖州市仁皇山分区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570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25</w:t>
            </w:r>
            <w:r>
              <w:rPr>
                <w:rFonts w:hint="eastAsia" w:ascii="微软雅黑" w:hAnsi="微软雅黑" w:eastAsia="微软雅黑" w:cs="微软雅黑"/>
                <w:sz w:val="18"/>
                <w:szCs w:val="18"/>
              </w:rPr>
              <w:t>日</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19</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市政公用工程注册建造师二级及以上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小袁</w:t>
            </w:r>
            <w:r>
              <w:rPr>
                <w:rFonts w:hint="eastAsia" w:ascii="微软雅黑" w:hAnsi="微软雅黑" w:eastAsia="微软雅黑" w:cs="微软雅黑"/>
                <w:sz w:val="18"/>
                <w:szCs w:val="18"/>
                <w:lang w:val="en-US"/>
              </w:rPr>
              <w:t>0572-2050350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湖州市中兴建设开发公司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道场山万寿寺上山道路和梁希森林公园连接线沿线山体生态复绿工程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湖州市吴兴区道场乡</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31203</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480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 xml:space="preserve">年 </w:t>
            </w:r>
            <w:r>
              <w:rPr>
                <w:rFonts w:hint="eastAsia" w:ascii="微软雅黑" w:hAnsi="微软雅黑" w:eastAsia="微软雅黑" w:cs="微软雅黑"/>
                <w:sz w:val="18"/>
                <w:szCs w:val="18"/>
                <w:lang w:val="en-US"/>
              </w:rPr>
              <w:t xml:space="preserve">3 </w:t>
            </w:r>
            <w:r>
              <w:rPr>
                <w:rFonts w:hint="eastAsia" w:ascii="微软雅黑" w:hAnsi="微软雅黑" w:eastAsia="微软雅黑" w:cs="微软雅黑"/>
                <w:sz w:val="18"/>
                <w:szCs w:val="18"/>
              </w:rPr>
              <w:t xml:space="preserve">月 </w:t>
            </w:r>
            <w:r>
              <w:rPr>
                <w:rFonts w:hint="eastAsia" w:ascii="微软雅黑" w:hAnsi="微软雅黑" w:eastAsia="微软雅黑" w:cs="微软雅黑"/>
                <w:sz w:val="18"/>
                <w:szCs w:val="18"/>
                <w:lang w:val="en-US"/>
              </w:rPr>
              <w:t xml:space="preserve">25 </w:t>
            </w:r>
            <w:r>
              <w:rPr>
                <w:rFonts w:hint="eastAsia" w:ascii="微软雅黑" w:hAnsi="微软雅黑" w:eastAsia="微软雅黑" w:cs="微软雅黑"/>
                <w:sz w:val="18"/>
                <w:szCs w:val="18"/>
              </w:rPr>
              <w:t>日</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 xml:space="preserve">年 </w:t>
            </w:r>
            <w:r>
              <w:rPr>
                <w:rFonts w:hint="eastAsia" w:ascii="微软雅黑" w:hAnsi="微软雅黑" w:eastAsia="微软雅黑" w:cs="微软雅黑"/>
                <w:sz w:val="18"/>
                <w:szCs w:val="18"/>
                <w:lang w:val="en-US"/>
              </w:rPr>
              <w:t xml:space="preserve">4 </w:t>
            </w:r>
            <w:r>
              <w:rPr>
                <w:rFonts w:hint="eastAsia" w:ascii="微软雅黑" w:hAnsi="微软雅黑" w:eastAsia="微软雅黑" w:cs="微软雅黑"/>
                <w:sz w:val="18"/>
                <w:szCs w:val="18"/>
              </w:rPr>
              <w:t xml:space="preserve">月 </w:t>
            </w:r>
            <w:r>
              <w:rPr>
                <w:rFonts w:hint="eastAsia" w:ascii="微软雅黑" w:hAnsi="微软雅黑" w:eastAsia="微软雅黑" w:cs="微软雅黑"/>
                <w:sz w:val="18"/>
                <w:szCs w:val="18"/>
                <w:lang w:val="en-US"/>
              </w:rPr>
              <w:t xml:space="preserve">14 </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市政公用工程注册建造师二级及以上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同时具备市政公用工程三级及以上和城市园林绿化三级及以上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小吴</w:t>
            </w:r>
            <w:r>
              <w:rPr>
                <w:rFonts w:hint="eastAsia" w:ascii="微软雅黑" w:hAnsi="微软雅黑" w:eastAsia="微软雅黑" w:cs="微软雅黑"/>
                <w:sz w:val="18"/>
                <w:szCs w:val="18"/>
                <w:lang w:val="en-US"/>
              </w:rPr>
              <w:t>0572-2878258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联通云数据有限公司浙江省分公司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中国联通浙江德清数据中心建设工程监理</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浙江德清经济开发区低丘缓坡二期</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22009.81</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25</w:t>
            </w:r>
            <w:r>
              <w:rPr>
                <w:rFonts w:hint="eastAsia" w:ascii="微软雅黑" w:hAnsi="微软雅黑" w:eastAsia="微软雅黑" w:cs="微软雅黑"/>
                <w:sz w:val="18"/>
                <w:szCs w:val="18"/>
              </w:rPr>
              <w:t>日</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18</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全国注册监理工程师（房屋建筑工程）</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具有房屋建筑工程监理资质甲级或具有监理综合资质的独立法人</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胡建立</w:t>
            </w:r>
            <w:r>
              <w:rPr>
                <w:rFonts w:hint="eastAsia" w:ascii="微软雅黑" w:hAnsi="微软雅黑" w:eastAsia="微软雅黑" w:cs="微软雅黑"/>
                <w:sz w:val="18"/>
                <w:szCs w:val="18"/>
                <w:lang w:val="en-US"/>
              </w:rPr>
              <w:t>18868850827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中共湖州市委党校</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中共湖州市委党校改扩建工程一期初步设计项目</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中共湖州市委党校内（湖州市三天门）</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140424</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9950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23</w:t>
            </w:r>
            <w:r>
              <w:rPr>
                <w:rFonts w:hint="eastAsia" w:ascii="微软雅黑" w:hAnsi="微软雅黑" w:eastAsia="微软雅黑" w:cs="微软雅黑"/>
                <w:sz w:val="18"/>
                <w:szCs w:val="18"/>
              </w:rPr>
              <w:t>日</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13</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国家一级注册建筑师资格</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建筑行业（建筑工程）设计甲级及以上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小卞</w:t>
            </w:r>
            <w:r>
              <w:rPr>
                <w:rFonts w:hint="eastAsia" w:ascii="微软雅黑" w:hAnsi="微软雅黑" w:eastAsia="微软雅黑" w:cs="微软雅黑"/>
                <w:sz w:val="18"/>
                <w:szCs w:val="18"/>
                <w:lang w:val="en-US"/>
              </w:rPr>
              <w:t>0572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2117259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湖州市城市建设投资集团公司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潘家廊街区修整工程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潘家廊街区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131</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23</w:t>
            </w:r>
            <w:r>
              <w:rPr>
                <w:rFonts w:hint="eastAsia" w:ascii="微软雅黑" w:hAnsi="微软雅黑" w:eastAsia="微软雅黑" w:cs="微软雅黑"/>
                <w:sz w:val="18"/>
                <w:szCs w:val="18"/>
              </w:rPr>
              <w:t>日</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14</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建筑工程贰级注册建造师及以上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具备房屋建筑施工总承包叁级及以上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小俞</w:t>
            </w:r>
            <w:r>
              <w:rPr>
                <w:rFonts w:hint="eastAsia" w:ascii="微软雅黑" w:hAnsi="微软雅黑" w:eastAsia="微软雅黑" w:cs="微软雅黑"/>
                <w:sz w:val="18"/>
                <w:szCs w:val="18"/>
                <w:lang w:val="en-US"/>
              </w:rPr>
              <w:t>0572-2275852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湖州南太湖市政建设有限公司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湖州市蓝藻水藻分离站工程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太湖旅游度假区梅东片，小梅巷东侧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1000</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160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23</w:t>
            </w:r>
            <w:r>
              <w:rPr>
                <w:rFonts w:hint="eastAsia" w:ascii="微软雅黑" w:hAnsi="微软雅黑" w:eastAsia="微软雅黑" w:cs="微软雅黑"/>
                <w:sz w:val="18"/>
                <w:szCs w:val="18"/>
              </w:rPr>
              <w:t>日</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12</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房屋建筑工程二级注册建造师及以上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建筑工程施工总承包三级及以上资质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敖鑫</w:t>
            </w:r>
            <w:r>
              <w:rPr>
                <w:rFonts w:hint="eastAsia" w:ascii="微软雅黑" w:hAnsi="微软雅黑" w:eastAsia="微软雅黑" w:cs="微软雅黑"/>
                <w:sz w:val="18"/>
                <w:szCs w:val="18"/>
                <w:lang w:val="en-US"/>
              </w:rPr>
              <w:t>0572-2651080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湖州吴兴西部新农村建设开发投资有限公司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联山大社区室外配套工程</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路工程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南起</w:t>
            </w:r>
            <w:r>
              <w:rPr>
                <w:rFonts w:hint="eastAsia" w:ascii="微软雅黑" w:hAnsi="微软雅黑" w:eastAsia="微软雅黑" w:cs="微软雅黑"/>
                <w:sz w:val="18"/>
                <w:szCs w:val="18"/>
                <w:lang w:val="en-US"/>
              </w:rPr>
              <w:t>104</w:t>
            </w:r>
            <w:r>
              <w:rPr>
                <w:rFonts w:hint="eastAsia" w:ascii="微软雅黑" w:hAnsi="微软雅黑" w:eastAsia="微软雅黑" w:cs="微软雅黑"/>
                <w:sz w:val="18"/>
                <w:szCs w:val="18"/>
              </w:rPr>
              <w:t>国道，经联山社区</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路</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1350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 xml:space="preserve">年 </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 xml:space="preserve">月 </w:t>
            </w:r>
            <w:r>
              <w:rPr>
                <w:rFonts w:hint="eastAsia" w:ascii="微软雅黑" w:hAnsi="微软雅黑" w:eastAsia="微软雅黑" w:cs="微软雅黑"/>
                <w:sz w:val="18"/>
                <w:szCs w:val="18"/>
                <w:lang w:val="en-US"/>
              </w:rPr>
              <w:t>21</w:t>
            </w:r>
            <w:r>
              <w:rPr>
                <w:rFonts w:hint="eastAsia" w:ascii="微软雅黑" w:hAnsi="微软雅黑" w:eastAsia="微软雅黑" w:cs="微软雅黑"/>
                <w:sz w:val="18"/>
                <w:szCs w:val="18"/>
              </w:rPr>
              <w:t>日</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13</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市政公用工程注册建造师贰级及以上资质</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市政公用工程施工总承包叁级及以上资质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湖州吴兴西山漾建设投资有限公司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丝绸小镇丝织技艺非遗博览园及花海房建配套工程</w:t>
            </w:r>
            <w:r>
              <w:rPr>
                <w:rFonts w:hint="eastAsia" w:ascii="微软雅黑" w:hAnsi="微软雅黑" w:eastAsia="微软雅黑" w:cs="微软雅黑"/>
                <w:sz w:val="18"/>
                <w:szCs w:val="18"/>
                <w:lang w:val="en-US"/>
              </w:rPr>
              <w:t>PPP</w:t>
            </w:r>
            <w:r>
              <w:rPr>
                <w:rFonts w:hint="eastAsia" w:ascii="微软雅黑" w:hAnsi="微软雅黑" w:eastAsia="微软雅黑" w:cs="微软雅黑"/>
                <w:sz w:val="18"/>
                <w:szCs w:val="18"/>
              </w:rPr>
              <w:t>项目</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湖州吴兴东部新城</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1.3</w:t>
            </w:r>
            <w:r>
              <w:rPr>
                <w:rFonts w:hint="eastAsia" w:ascii="微软雅黑" w:hAnsi="微软雅黑" w:eastAsia="微软雅黑" w:cs="微软雅黑"/>
                <w:sz w:val="18"/>
                <w:szCs w:val="18"/>
              </w:rPr>
              <w:t>亿</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21</w:t>
            </w:r>
            <w:r>
              <w:rPr>
                <w:rFonts w:hint="eastAsia" w:ascii="微软雅黑" w:hAnsi="微软雅黑" w:eastAsia="微软雅黑" w:cs="微软雅黑"/>
                <w:sz w:val="18"/>
                <w:szCs w:val="18"/>
              </w:rPr>
              <w:t>日至</w:t>
            </w:r>
            <w:r>
              <w:rPr>
                <w:rFonts w:hint="eastAsia" w:ascii="微软雅黑" w:hAnsi="微软雅黑" w:eastAsia="微软雅黑" w:cs="微软雅黑"/>
                <w:sz w:val="18"/>
                <w:szCs w:val="18"/>
                <w:lang w:val="en-US"/>
              </w:rPr>
              <w:t xml:space="preserve"> 2016年3月28日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名房建工程一级注册建造师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具备有效的房屋建筑工程施工总承包一级及以上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小苏</w:t>
            </w:r>
            <w:r>
              <w:rPr>
                <w:rFonts w:hint="eastAsia" w:ascii="微软雅黑" w:hAnsi="微软雅黑" w:eastAsia="微软雅黑" w:cs="微软雅黑"/>
                <w:sz w:val="18"/>
                <w:szCs w:val="18"/>
                <w:lang w:val="en-US"/>
              </w:rPr>
              <w:t>0572-2117259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湖州新奥燃气有限公司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湖州新奥燃气有限公司</w:t>
            </w:r>
            <w:r>
              <w:rPr>
                <w:rFonts w:hint="eastAsia" w:ascii="微软雅黑" w:hAnsi="微软雅黑" w:eastAsia="微软雅黑" w:cs="微软雅黑"/>
                <w:sz w:val="18"/>
                <w:szCs w:val="18"/>
                <w:lang w:val="en-US"/>
              </w:rPr>
              <w:t>LNG150m3</w:t>
            </w:r>
            <w:r>
              <w:rPr>
                <w:rFonts w:hint="eastAsia" w:ascii="微软雅黑" w:hAnsi="微软雅黑" w:eastAsia="微软雅黑" w:cs="微软雅黑"/>
                <w:sz w:val="18"/>
                <w:szCs w:val="18"/>
              </w:rPr>
              <w:t>地上立式低温液体储罐等设计、制作项目</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湖州市吴兴区妙西镇王村村</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600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21</w:t>
            </w:r>
            <w:r>
              <w:rPr>
                <w:rFonts w:hint="eastAsia" w:ascii="微软雅黑" w:hAnsi="微软雅黑" w:eastAsia="微软雅黑" w:cs="微软雅黑"/>
                <w:sz w:val="18"/>
                <w:szCs w:val="18"/>
              </w:rPr>
              <w:t>日—</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25</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《中华人民共和国特种设备设计许可证》</w:t>
            </w:r>
            <w:r>
              <w:rPr>
                <w:rFonts w:hint="eastAsia" w:ascii="微软雅黑" w:hAnsi="微软雅黑" w:eastAsia="微软雅黑" w:cs="微软雅黑"/>
                <w:sz w:val="18"/>
                <w:szCs w:val="18"/>
                <w:lang w:val="en-US"/>
              </w:rPr>
              <w:t>A2</w:t>
            </w:r>
            <w:r>
              <w:rPr>
                <w:rFonts w:hint="eastAsia" w:ascii="微软雅黑" w:hAnsi="微软雅黑" w:eastAsia="微软雅黑" w:cs="微软雅黑"/>
                <w:sz w:val="18"/>
                <w:szCs w:val="18"/>
              </w:rPr>
              <w:t>级</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小吕</w:t>
            </w:r>
            <w:r>
              <w:rPr>
                <w:rFonts w:hint="eastAsia" w:ascii="微软雅黑" w:hAnsi="微软雅黑" w:eastAsia="微软雅黑" w:cs="微软雅黑"/>
                <w:sz w:val="18"/>
                <w:szCs w:val="18"/>
                <w:lang w:val="en-US"/>
              </w:rPr>
              <w:t>0572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2606722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湖州南浔城南新农村建设投资有限公司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南浔城南片建新区新农村安置小区二期稻作文化创意园（农产品交易中心）工程监理项目</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湖州南浔城南新农村二期内</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17029</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3800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18</w:t>
            </w:r>
            <w:r>
              <w:rPr>
                <w:rFonts w:hint="eastAsia" w:ascii="微软雅黑" w:hAnsi="微软雅黑" w:eastAsia="微软雅黑" w:cs="微软雅黑"/>
                <w:sz w:val="18"/>
                <w:szCs w:val="18"/>
              </w:rPr>
              <w:t>日</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8</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全国注册监理工程师（房屋建筑工程）</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具备房屋建筑工程监理乙级及以上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w:t>
            </w:r>
            <w:r>
              <w:rPr>
                <w:rFonts w:hint="eastAsia" w:ascii="微软雅黑" w:hAnsi="微软雅黑" w:eastAsia="微软雅黑" w:cs="微软雅黑"/>
                <w:sz w:val="18"/>
                <w:szCs w:val="18"/>
                <w:lang w:val="en-US"/>
              </w:rPr>
              <w:t xml:space="preserve"> </w:t>
            </w:r>
            <w:r>
              <w:rPr>
                <w:rFonts w:hint="eastAsia" w:ascii="微软雅黑" w:hAnsi="微软雅黑" w:eastAsia="微软雅黑" w:cs="微软雅黑"/>
                <w:sz w:val="18"/>
                <w:szCs w:val="18"/>
              </w:rPr>
              <w:t>孙</w:t>
            </w:r>
            <w:r>
              <w:rPr>
                <w:rFonts w:hint="eastAsia" w:ascii="微软雅黑" w:hAnsi="微软雅黑" w:eastAsia="微软雅黑" w:cs="微软雅黑"/>
                <w:sz w:val="18"/>
                <w:szCs w:val="18"/>
                <w:lang w:val="en-US"/>
              </w:rPr>
              <w:t>0572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3705986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湖州市水务集团有限公司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湖州市新建太湖水厂景观绿化工程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新建太湖水厂厂区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1190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17</w:t>
            </w:r>
            <w:r>
              <w:rPr>
                <w:rFonts w:hint="eastAsia" w:ascii="微软雅黑" w:hAnsi="微软雅黑" w:eastAsia="微软雅黑" w:cs="微软雅黑"/>
                <w:sz w:val="18"/>
                <w:szCs w:val="18"/>
              </w:rPr>
              <w:t>日</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7</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取得湖州市园林绿化企业项目负责人工作手册</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城市园林绿化二级及以上资质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小俞</w:t>
            </w:r>
            <w:r>
              <w:rPr>
                <w:rFonts w:hint="eastAsia" w:ascii="微软雅黑" w:hAnsi="微软雅黑" w:eastAsia="微软雅黑" w:cs="微软雅黑"/>
                <w:sz w:val="18"/>
                <w:szCs w:val="18"/>
                <w:lang w:val="en-US"/>
              </w:rPr>
              <w:t>0572-2275852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湖州新港环保生态园区经营管理有限公司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湖州吴兴童装产业环境综合整治配套园二期基础配套设施建设项目</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湖州吴兴童装产业环境综合整治配套园</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290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 xml:space="preserve">年 </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 xml:space="preserve">月 </w:t>
            </w:r>
            <w:r>
              <w:rPr>
                <w:rFonts w:hint="eastAsia" w:ascii="微软雅黑" w:hAnsi="微软雅黑" w:eastAsia="微软雅黑" w:cs="微软雅黑"/>
                <w:sz w:val="18"/>
                <w:szCs w:val="18"/>
                <w:lang w:val="en-US"/>
              </w:rPr>
              <w:t>15</w:t>
            </w:r>
            <w:r>
              <w:rPr>
                <w:rFonts w:hint="eastAsia" w:ascii="微软雅黑" w:hAnsi="微软雅黑" w:eastAsia="微软雅黑" w:cs="微软雅黑"/>
                <w:sz w:val="18"/>
                <w:szCs w:val="18"/>
              </w:rPr>
              <w:t>日</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6</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机电安装工程注册建造师贰级及以上资质</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具备机电安装工程施工总承包二级及以上资质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湖州银行股份有限公司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湖州银行、湖州市财政开发公司联建业务用房装修工程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湖州老城区龙溪港东岸</w:t>
            </w:r>
            <w:r>
              <w:rPr>
                <w:rFonts w:hint="eastAsia" w:ascii="微软雅黑" w:hAnsi="微软雅黑" w:eastAsia="微软雅黑" w:cs="微软雅黑"/>
                <w:sz w:val="18"/>
                <w:szCs w:val="18"/>
                <w:lang w:val="en-US"/>
              </w:rPr>
              <w:t>C</w:t>
            </w:r>
            <w:r>
              <w:rPr>
                <w:rFonts w:hint="eastAsia" w:ascii="微软雅黑" w:hAnsi="微软雅黑" w:eastAsia="微软雅黑" w:cs="微软雅黑"/>
                <w:sz w:val="18"/>
                <w:szCs w:val="18"/>
              </w:rPr>
              <w:t>地块</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rPr>
              <w:t>3800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10</w:t>
            </w:r>
            <w:r>
              <w:rPr>
                <w:rFonts w:hint="eastAsia" w:ascii="微软雅黑" w:hAnsi="微软雅黑" w:eastAsia="微软雅黑" w:cs="微软雅黑"/>
                <w:sz w:val="18"/>
                <w:szCs w:val="18"/>
              </w:rPr>
              <w:t>日—</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16</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房屋建筑工程一级注册建造师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“建筑装修装饰工程专业承包一级”或“建筑装修装饰工程设计与施工一级”</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小苏</w:t>
            </w:r>
            <w:r>
              <w:rPr>
                <w:rFonts w:hint="eastAsia" w:ascii="微软雅黑" w:hAnsi="微软雅黑" w:eastAsia="微软雅黑" w:cs="微软雅黑"/>
                <w:sz w:val="18"/>
                <w:szCs w:val="18"/>
                <w:lang w:val="en-US"/>
              </w:rPr>
              <w:t>0572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2117259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湖州市吴兴区人民检察院</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湖州市吴兴区人民检察院室外配套及绿化工程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东部新区八里店分区</w:t>
            </w:r>
            <w:r>
              <w:rPr>
                <w:rFonts w:hint="eastAsia" w:ascii="微软雅黑" w:hAnsi="微软雅黑" w:eastAsia="微软雅黑" w:cs="微软雅黑"/>
                <w:sz w:val="18"/>
                <w:szCs w:val="18"/>
                <w:lang w:val="en-US"/>
              </w:rPr>
              <w:t>23</w:t>
            </w:r>
            <w:r>
              <w:rPr>
                <w:rFonts w:hint="eastAsia" w:ascii="微软雅黑" w:hAnsi="微软雅黑" w:eastAsia="微软雅黑" w:cs="微软雅黑"/>
                <w:sz w:val="18"/>
                <w:szCs w:val="18"/>
              </w:rPr>
              <w:t>号地块</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5828</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rPr>
              <w:t>585</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10</w:t>
            </w:r>
            <w:r>
              <w:rPr>
                <w:rFonts w:hint="eastAsia" w:ascii="微软雅黑" w:hAnsi="微软雅黑" w:eastAsia="微软雅黑" w:cs="微软雅黑"/>
                <w:sz w:val="18"/>
                <w:szCs w:val="18"/>
              </w:rPr>
              <w:t>日</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31</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市政工程二级注册建造师及以上资质</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同时具备市政公用工程施工总承包资质三级及以上和城市园林绿化企业资质三级及以上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小沈、小吕</w:t>
            </w:r>
            <w:r>
              <w:rPr>
                <w:rFonts w:hint="eastAsia" w:ascii="微软雅黑" w:hAnsi="微软雅黑" w:eastAsia="微软雅黑" w:cs="微软雅黑"/>
                <w:sz w:val="18"/>
                <w:szCs w:val="18"/>
                <w:lang w:val="en-US"/>
              </w:rPr>
              <w:t>0572-2606722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湖州南太湖市政建设有限公司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太湖旅游度假区邱城路工程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太湖旅游度假区梅西片</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rPr>
              <w:t>800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9</w:t>
            </w:r>
            <w:r>
              <w:rPr>
                <w:rFonts w:hint="eastAsia" w:ascii="微软雅黑" w:hAnsi="微软雅黑" w:eastAsia="微软雅黑" w:cs="微软雅黑"/>
                <w:sz w:val="18"/>
                <w:szCs w:val="18"/>
              </w:rPr>
              <w:t>日</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30</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市政工程注册建造师贰级及以上资质</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同时具备市政公用工程施工总承包三级及以上资质和城市园林绿化叁级及以上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敖鑫</w:t>
            </w:r>
            <w:r>
              <w:rPr>
                <w:rFonts w:hint="eastAsia" w:ascii="微软雅黑" w:hAnsi="微软雅黑" w:eastAsia="微软雅黑" w:cs="微软雅黑"/>
                <w:sz w:val="18"/>
                <w:szCs w:val="18"/>
                <w:lang w:val="en-US"/>
              </w:rPr>
              <w:t>0572-2651080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湖州市教育局</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湖东小学（暂定名）工程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湖东分区</w:t>
            </w:r>
            <w:r>
              <w:rPr>
                <w:rFonts w:hint="eastAsia" w:ascii="微软雅黑" w:hAnsi="微软雅黑" w:eastAsia="微软雅黑" w:cs="微软雅黑"/>
                <w:sz w:val="18"/>
                <w:szCs w:val="18"/>
                <w:lang w:val="en-US"/>
              </w:rPr>
              <w:t>HD46-2</w:t>
            </w:r>
            <w:r>
              <w:rPr>
                <w:rFonts w:hint="eastAsia" w:ascii="微软雅黑" w:hAnsi="微软雅黑" w:eastAsia="微软雅黑" w:cs="微软雅黑"/>
                <w:sz w:val="18"/>
                <w:szCs w:val="18"/>
              </w:rPr>
              <w:t>地块</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39109</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rPr>
              <w:t>10000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rPr>
              <w:t xml:space="preserve">2016 </w:t>
            </w:r>
            <w:r>
              <w:rPr>
                <w:rFonts w:hint="eastAsia" w:ascii="微软雅黑" w:hAnsi="微软雅黑" w:eastAsia="微软雅黑" w:cs="微软雅黑"/>
                <w:sz w:val="18"/>
                <w:szCs w:val="18"/>
              </w:rPr>
              <w:t xml:space="preserve">年 </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 xml:space="preserve">月 </w:t>
            </w:r>
            <w:r>
              <w:rPr>
                <w:rFonts w:hint="eastAsia" w:ascii="微软雅黑" w:hAnsi="微软雅黑" w:eastAsia="微软雅黑" w:cs="微软雅黑"/>
                <w:sz w:val="18"/>
                <w:szCs w:val="18"/>
                <w:lang w:val="en-US"/>
              </w:rPr>
              <w:t xml:space="preserve">10 </w:t>
            </w:r>
            <w:r>
              <w:rPr>
                <w:rFonts w:hint="eastAsia" w:ascii="微软雅黑" w:hAnsi="微软雅黑" w:eastAsia="微软雅黑" w:cs="微软雅黑"/>
                <w:sz w:val="18"/>
                <w:szCs w:val="18"/>
              </w:rPr>
              <w:t>日 至</w:t>
            </w:r>
            <w:r>
              <w:rPr>
                <w:rFonts w:hint="eastAsia" w:ascii="微软雅黑" w:hAnsi="微软雅黑" w:eastAsia="微软雅黑" w:cs="微软雅黑"/>
                <w:sz w:val="18"/>
                <w:szCs w:val="18"/>
                <w:lang w:val="en-US"/>
              </w:rPr>
              <w:t xml:space="preserve">2016 </w:t>
            </w:r>
            <w:r>
              <w:rPr>
                <w:rFonts w:hint="eastAsia" w:ascii="微软雅黑" w:hAnsi="微软雅黑" w:eastAsia="微软雅黑" w:cs="微软雅黑"/>
                <w:sz w:val="18"/>
                <w:szCs w:val="18"/>
              </w:rPr>
              <w:t xml:space="preserve">年 </w:t>
            </w:r>
            <w:r>
              <w:rPr>
                <w:rFonts w:hint="eastAsia" w:ascii="微软雅黑" w:hAnsi="微软雅黑" w:eastAsia="微软雅黑" w:cs="微软雅黑"/>
                <w:sz w:val="18"/>
                <w:szCs w:val="18"/>
                <w:lang w:val="en-US"/>
              </w:rPr>
              <w:t xml:space="preserve">3 </w:t>
            </w:r>
            <w:r>
              <w:rPr>
                <w:rFonts w:hint="eastAsia" w:ascii="微软雅黑" w:hAnsi="微软雅黑" w:eastAsia="微软雅黑" w:cs="微软雅黑"/>
                <w:sz w:val="18"/>
                <w:szCs w:val="18"/>
              </w:rPr>
              <w:t xml:space="preserve">月 </w:t>
            </w:r>
            <w:r>
              <w:rPr>
                <w:rFonts w:hint="eastAsia" w:ascii="微软雅黑" w:hAnsi="微软雅黑" w:eastAsia="微软雅黑" w:cs="微软雅黑"/>
                <w:sz w:val="18"/>
                <w:szCs w:val="18"/>
                <w:lang w:val="en-US"/>
              </w:rPr>
              <w:t xml:space="preserve">16 </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具有工程类高级技术职称，同时具有一级注册建造师执业资格</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浙江省工程总承包第一批或第二批试点企业</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小朱</w:t>
            </w:r>
            <w:r>
              <w:rPr>
                <w:rFonts w:hint="eastAsia" w:ascii="微软雅黑" w:hAnsi="微软雅黑" w:eastAsia="微软雅黑" w:cs="微软雅黑"/>
                <w:sz w:val="18"/>
                <w:szCs w:val="18"/>
                <w:lang w:val="en-US"/>
              </w:rPr>
              <w:t>0572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2319015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国网浙江省电力公司湖州供电公司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国网浙江湖州供电公司织里供电营业所用房工程施工招标</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湖州市织里镇大港路东侧，东安路北侧地块</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rPr>
              <w:t>295</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03</w:t>
            </w:r>
            <w:r>
              <w:rPr>
                <w:rFonts w:hint="eastAsia" w:ascii="微软雅黑" w:hAnsi="微软雅黑" w:eastAsia="微软雅黑" w:cs="微软雅黑"/>
                <w:sz w:val="18"/>
                <w:szCs w:val="18"/>
              </w:rPr>
              <w:t xml:space="preserve">月 </w:t>
            </w:r>
            <w:r>
              <w:rPr>
                <w:rFonts w:hint="eastAsia" w:ascii="微软雅黑" w:hAnsi="微软雅黑" w:eastAsia="微软雅黑" w:cs="微软雅黑"/>
                <w:sz w:val="18"/>
                <w:szCs w:val="18"/>
                <w:lang w:val="en-US"/>
              </w:rPr>
              <w:t xml:space="preserve">08 </w:t>
            </w:r>
            <w:r>
              <w:rPr>
                <w:rFonts w:hint="eastAsia" w:ascii="微软雅黑" w:hAnsi="微软雅黑" w:eastAsia="微软雅黑" w:cs="微软雅黑"/>
                <w:sz w:val="18"/>
                <w:szCs w:val="18"/>
              </w:rPr>
              <w:t>日</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 xml:space="preserve">年 </w:t>
            </w:r>
            <w:r>
              <w:rPr>
                <w:rFonts w:hint="eastAsia" w:ascii="微软雅黑" w:hAnsi="微软雅黑" w:eastAsia="微软雅黑" w:cs="微软雅黑"/>
                <w:sz w:val="18"/>
                <w:szCs w:val="18"/>
                <w:lang w:val="en-US"/>
              </w:rPr>
              <w:t xml:space="preserve">03 </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 xml:space="preserve">28 </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建筑工程贰级及以上注册建造师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房屋建筑工程施工总承包叁级及以上同时具备市政公用工程施工总承包叁级及以上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吴琪</w:t>
            </w:r>
            <w:r>
              <w:rPr>
                <w:rFonts w:hint="eastAsia" w:ascii="微软雅黑" w:hAnsi="微软雅黑" w:eastAsia="微软雅黑" w:cs="微软雅黑"/>
                <w:sz w:val="18"/>
                <w:szCs w:val="18"/>
                <w:lang w:val="en-US"/>
              </w:rPr>
              <w:t>0572-2420730</w:t>
            </w:r>
          </w:p>
        </w:tc>
      </w:tr>
    </w:tbl>
    <w:p>
      <w:pPr/>
    </w:p>
    <w:sectPr>
      <w:pgSz w:w="16838" w:h="11906" w:orient="landscape"/>
      <w:pgMar w:top="340" w:right="1440" w:bottom="42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2010609010101010101"/>
    <w:charset w:val="86"/>
    <w:family w:val="modern"/>
    <w:pitch w:val="default"/>
    <w:sig w:usb0="00000000" w:usb1="00000000" w:usb2="0000001E" w:usb3="00000000" w:csb0="00040000" w:csb1="00000000"/>
  </w:font>
  <w:font w:name="微软雅黑">
    <w:panose1 w:val="020B0503020204020204"/>
    <w:charset w:val="86"/>
    <w:family w:val="auto"/>
    <w:pitch w:val="default"/>
    <w:sig w:usb0="80000287" w:usb1="280F3C52" w:usb2="00000016" w:usb3="00000000" w:csb0="0004001F"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00002FF" w:usb1="4000ACFF" w:usb2="00000001" w:usb3="00000000" w:csb0="2000019F" w:csb1="00000000"/>
  </w:font>
  <w:font w:name="黑体">
    <w:panose1 w:val="02010600030101010101"/>
    <w:charset w:val="86"/>
    <w:family w:val="modern"/>
    <w:pitch w:val="default"/>
    <w:sig w:usb0="800002BF" w:usb1="38CF7CFA" w:usb2="00000016" w:usb3="00000000" w:csb0="00040001" w:csb1="00000000"/>
  </w:font>
  <w:font w:name="黑体">
    <w:panose1 w:val="0201060003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10BEC"/>
    <w:rsid w:val="0C046114"/>
    <w:rsid w:val="11A10BEC"/>
    <w:rsid w:val="57D84EF8"/>
    <w:rsid w:val="5F3A564D"/>
    <w:rsid w:val="6B72428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2016-04-22T01:35:00Z</dcterms:created>
  <dc:creator>apple</dc:creator>
  <cp:lastModifiedBy>apple</cp:lastModifiedBy>
  <dcterms:modified xsi:type="dcterms:W3CDTF">2016-04-22T02:00:32Z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